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itle" w:displacedByCustomXml="next"/>
    <w:sdt>
      <w:sdtPr>
        <w:rPr>
          <w:rFonts w:cs="Arial"/>
        </w:rPr>
        <w:alias w:val="Title"/>
        <w:tag w:val="Title"/>
        <w:id w:val="1323468504"/>
        <w:placeholder>
          <w:docPart w:val="F4DBCCE2F46645CEAD833C62DB6B60C5"/>
        </w:placeholder>
      </w:sdtPr>
      <w:sdtEndPr/>
      <w:sdtContent>
        <w:p w14:paraId="6A02B4CB" w14:textId="06DC57FB" w:rsidR="00A82418" w:rsidRPr="00015E46" w:rsidRDefault="007D1EAE" w:rsidP="00015E46">
          <w:pPr>
            <w:pStyle w:val="Title1"/>
            <w:rPr>
              <w:rFonts w:cs="Arial"/>
            </w:rPr>
          </w:pPr>
          <w:r w:rsidRPr="002D200D">
            <w:rPr>
              <w:rFonts w:cs="Arial"/>
            </w:rPr>
            <w:t>City Regions Board- report from Sir Richard Leese CBE (Chair)</w:t>
          </w:r>
        </w:p>
      </w:sdtContent>
    </w:sdt>
    <w:bookmarkEnd w:id="0" w:displacedByCustomXml="prev"/>
    <w:p w14:paraId="060C3B6F" w14:textId="77777777" w:rsidR="008F3CC5" w:rsidRDefault="008F3CC5" w:rsidP="008F3CC5">
      <w:pPr>
        <w:rPr>
          <w:rFonts w:asciiTheme="minorHAnsi" w:hAnsiTheme="minorHAnsi"/>
          <w:b/>
        </w:rPr>
      </w:pPr>
      <w:r>
        <w:rPr>
          <w:b/>
        </w:rPr>
        <w:t>Local growth</w:t>
      </w:r>
      <w:bookmarkStart w:id="1" w:name="_GoBack"/>
      <w:bookmarkEnd w:id="1"/>
    </w:p>
    <w:p w14:paraId="1E50CDB8" w14:textId="378B5AE1" w:rsidR="008F3CC5" w:rsidRDefault="008F3CC5" w:rsidP="00230AC9">
      <w:pPr>
        <w:pStyle w:val="ListParagraph"/>
        <w:numPr>
          <w:ilvl w:val="0"/>
          <w:numId w:val="3"/>
        </w:numPr>
        <w:ind w:left="426"/>
      </w:pPr>
      <w:r>
        <w:t xml:space="preserve">Given the recent establishment of new sub-national bodies, such as the Western Powerhouse, the LGA has commissioned research to explore the lessons learned from these sub-national bodies to date. This will focus principally on the Midlands Engine and the Northern Powerhouse and the research provider will attend a future Board to present their findings. </w:t>
      </w:r>
    </w:p>
    <w:p w14:paraId="782A3E2E" w14:textId="2913E526" w:rsidR="008F3CC5" w:rsidRDefault="008F3CC5" w:rsidP="008F3CC5">
      <w:pPr>
        <w:pStyle w:val="ListParagraph"/>
        <w:ind w:firstLine="0"/>
      </w:pPr>
    </w:p>
    <w:p w14:paraId="237FDCB8" w14:textId="2852B226" w:rsidR="4B5618AC" w:rsidRDefault="4B5618AC" w:rsidP="00230AC9">
      <w:pPr>
        <w:pStyle w:val="ListParagraph"/>
        <w:numPr>
          <w:ilvl w:val="0"/>
          <w:numId w:val="3"/>
        </w:numPr>
        <w:ind w:left="426"/>
        <w:rPr>
          <w:i/>
          <w:iCs/>
        </w:rPr>
      </w:pPr>
      <w:r w:rsidRPr="4B5618AC">
        <w:rPr>
          <w:i/>
          <w:iCs/>
        </w:rPr>
        <w:t xml:space="preserve">Inclusive Growth. </w:t>
      </w:r>
      <w:r w:rsidRPr="4B5618AC">
        <w:t>There has been a growing momentum across the country of councils looking at how they can make their local economies more inclusive. As a result, the LGA has commissioned a piece of research which will engage with national and local stakeholders to understand the activities currently being undertaken by councils and their partners to drive inclusive growth across local areas.</w:t>
      </w:r>
    </w:p>
    <w:p w14:paraId="5D38A3D1" w14:textId="77777777" w:rsidR="008F3CC5" w:rsidRDefault="008F3CC5" w:rsidP="008F3CC5">
      <w:pPr>
        <w:rPr>
          <w:b/>
        </w:rPr>
      </w:pPr>
      <w:r>
        <w:rPr>
          <w:b/>
        </w:rPr>
        <w:t>Devolution</w:t>
      </w:r>
    </w:p>
    <w:p w14:paraId="60F183BB" w14:textId="4B3CDEC0" w:rsidR="008F3CC5" w:rsidRDefault="4B5618AC" w:rsidP="00230AC9">
      <w:pPr>
        <w:pStyle w:val="ListParagraph"/>
        <w:numPr>
          <w:ilvl w:val="0"/>
          <w:numId w:val="3"/>
        </w:numPr>
        <w:ind w:left="426"/>
      </w:pPr>
      <w:r>
        <w:t>With a renewed national focus on devolution and the upcoming Devolution White Paper, the LGA has established a Devolution Task and Finish Group to develop our policy in this area. This group will meet for the first time this month and I will be co-chairing with the Chairman of the People and Places Board.</w:t>
      </w:r>
    </w:p>
    <w:p w14:paraId="793A4DC1" w14:textId="77777777" w:rsidR="008F3CC5" w:rsidRDefault="008F3CC5" w:rsidP="008F3CC5">
      <w:pPr>
        <w:pStyle w:val="ListParagraph"/>
        <w:ind w:firstLine="0"/>
      </w:pPr>
    </w:p>
    <w:p w14:paraId="28728ECD" w14:textId="7FC45F50" w:rsidR="00A82418" w:rsidRPr="008F3CC5" w:rsidRDefault="4B5618AC" w:rsidP="00230AC9">
      <w:pPr>
        <w:pStyle w:val="ListParagraph"/>
        <w:numPr>
          <w:ilvl w:val="0"/>
          <w:numId w:val="3"/>
        </w:numPr>
        <w:ind w:left="426" w:hanging="357"/>
      </w:pPr>
      <w:r>
        <w:t xml:space="preserve">In February, IPPR North published their report </w:t>
      </w:r>
      <w:hyperlink r:id="rId10">
        <w:r w:rsidRPr="4B5618AC">
          <w:rPr>
            <w:rStyle w:val="Hyperlink"/>
          </w:rPr>
          <w:t>‘The Devolution Parliament’</w:t>
        </w:r>
      </w:hyperlink>
      <w:r>
        <w:t xml:space="preserve">, which City Regions Lead Members had agreed to support and which was informed by feedback from the City Regions Board in January. The LGA’s response to the report is available </w:t>
      </w:r>
      <w:hyperlink r:id="rId11">
        <w:r w:rsidRPr="4B5618AC">
          <w:rPr>
            <w:rStyle w:val="Hyperlink"/>
          </w:rPr>
          <w:t>here</w:t>
        </w:r>
      </w:hyperlink>
      <w:r>
        <w:t>.</w:t>
      </w:r>
    </w:p>
    <w:p w14:paraId="38970B48" w14:textId="1B50AB46" w:rsidR="00A82418" w:rsidRPr="003A2E5E" w:rsidRDefault="00FC33D2" w:rsidP="00FC33D2">
      <w:pPr>
        <w:rPr>
          <w:b/>
        </w:rPr>
      </w:pPr>
      <w:r w:rsidRPr="003A2E5E">
        <w:rPr>
          <w:b/>
        </w:rPr>
        <w:t>UK Shared Prosperity Fund</w:t>
      </w:r>
    </w:p>
    <w:p w14:paraId="1A087574" w14:textId="1AE50DF1" w:rsidR="00A82418" w:rsidRDefault="4B5618AC" w:rsidP="00230AC9">
      <w:pPr>
        <w:pStyle w:val="ListParagraph"/>
        <w:numPr>
          <w:ilvl w:val="0"/>
          <w:numId w:val="3"/>
        </w:numPr>
        <w:ind w:left="426" w:hanging="357"/>
      </w:pPr>
      <w:r>
        <w:t>The LGA continues to lobby Government for the UK Shared Prosperity Fund (UKSPF) to be a localised, place based domestic replacement for EU funding. It is a key priority in the LGA’s Budget Submission. Our principles for the UKSPF were reviewed by City Regions Lead Members and refreshed principles will be presented at the March City Regions Board.</w:t>
      </w:r>
    </w:p>
    <w:p w14:paraId="137E059E" w14:textId="7873F525" w:rsidR="0081508D" w:rsidRDefault="46445449" w:rsidP="46445449">
      <w:pPr>
        <w:rPr>
          <w:b/>
          <w:bCs/>
        </w:rPr>
      </w:pPr>
      <w:r w:rsidRPr="46445449">
        <w:rPr>
          <w:b/>
          <w:bCs/>
        </w:rPr>
        <w:t xml:space="preserve">Employment and skills </w:t>
      </w:r>
    </w:p>
    <w:p w14:paraId="183A899A" w14:textId="3AEB883C" w:rsidR="0081508D" w:rsidRDefault="46445449" w:rsidP="00230AC9">
      <w:pPr>
        <w:numPr>
          <w:ilvl w:val="0"/>
          <w:numId w:val="3"/>
        </w:numPr>
        <w:ind w:left="426"/>
      </w:pPr>
      <w:r w:rsidRPr="46445449">
        <w:rPr>
          <w:rFonts w:eastAsia="Arial" w:cs="Arial"/>
        </w:rPr>
        <w:t xml:space="preserve">Last year, a Skills Commission inquiry co-chaired by Sir John Hayes CBE MP and Barry Sheerman MP, was launched to design a blueprint for a skills ecosystem in England that can reflect both local need and future priorities. The LGA sat on the Commission’s steering group and submitted </w:t>
      </w:r>
      <w:hyperlink r:id="rId12">
        <w:r w:rsidRPr="46445449">
          <w:rPr>
            <w:rStyle w:val="Hyperlink"/>
            <w:rFonts w:eastAsia="Arial" w:cs="Arial"/>
          </w:rPr>
          <w:t>Work Local</w:t>
        </w:r>
      </w:hyperlink>
      <w:r w:rsidRPr="46445449">
        <w:rPr>
          <w:rFonts w:eastAsia="Arial" w:cs="Arial"/>
          <w:color w:val="0563C1"/>
          <w:u w:val="single"/>
        </w:rPr>
        <w:t xml:space="preserve"> </w:t>
      </w:r>
      <w:r w:rsidRPr="46445449">
        <w:rPr>
          <w:rFonts w:eastAsiaTheme="minorEastAsia"/>
        </w:rPr>
        <w:t xml:space="preserve">as evidence. </w:t>
      </w:r>
      <w:r w:rsidRPr="46445449">
        <w:rPr>
          <w:rFonts w:eastAsia="Arial" w:cs="Arial"/>
        </w:rPr>
        <w:t xml:space="preserve">The Commission’s final report, </w:t>
      </w:r>
      <w:r w:rsidRPr="46445449">
        <w:rPr>
          <w:rFonts w:eastAsia="Arial" w:cs="Arial"/>
          <w:i/>
          <w:iCs/>
        </w:rPr>
        <w:t>England’s skills puzzle: piecing together further education, training and employment</w:t>
      </w:r>
      <w:r w:rsidRPr="46445449">
        <w:rPr>
          <w:rFonts w:eastAsia="Arial" w:cs="Arial"/>
        </w:rPr>
        <w:t xml:space="preserve"> was launched in Parliament on Tuesday 3 March. The LGA was represented by Cllr Gillian Ford.  The report recommend that devolution is the way forward, and that a local collaboration fund should be developed to test capacity and develop relationships, which align closely with our Work Local lines. </w:t>
      </w:r>
    </w:p>
    <w:p w14:paraId="179827BE" w14:textId="688F9A35" w:rsidR="0081508D" w:rsidRDefault="46445449" w:rsidP="00230AC9">
      <w:pPr>
        <w:pStyle w:val="ListParagraph"/>
        <w:numPr>
          <w:ilvl w:val="0"/>
          <w:numId w:val="3"/>
        </w:numPr>
        <w:spacing w:after="0"/>
        <w:ind w:left="426" w:hanging="357"/>
      </w:pPr>
      <w:r w:rsidRPr="46445449">
        <w:lastRenderedPageBreak/>
        <w:t xml:space="preserve">Youth Participation: Sector Roundtable in January 2020 engaged with lead employment and skills officers to better understand the issues and explore potential solutions in this area. This was the first in a series of engagement events and the findings from these </w:t>
      </w:r>
      <w:r w:rsidRPr="46445449">
        <w:rPr>
          <w:rFonts w:eastAsia="Times New Roman"/>
        </w:rPr>
        <w:t>will inform the final report in the Summer.</w:t>
      </w:r>
    </w:p>
    <w:p w14:paraId="4DD339CA" w14:textId="77777777" w:rsidR="003908BD" w:rsidRPr="003908BD" w:rsidRDefault="003908BD" w:rsidP="46445449">
      <w:pPr>
        <w:pStyle w:val="ListParagraph"/>
        <w:rPr>
          <w:rFonts w:eastAsia="Times New Roman"/>
        </w:rPr>
      </w:pPr>
    </w:p>
    <w:p w14:paraId="40BDD64E" w14:textId="77777777" w:rsidR="003908BD" w:rsidRPr="000751F4" w:rsidRDefault="003908BD" w:rsidP="46445449">
      <w:pPr>
        <w:pStyle w:val="ListParagraph"/>
        <w:ind w:firstLine="0"/>
        <w:rPr>
          <w:rFonts w:eastAsia="Times New Roman"/>
        </w:rPr>
      </w:pPr>
    </w:p>
    <w:tbl>
      <w:tblPr>
        <w:tblW w:w="0" w:type="auto"/>
        <w:tblBorders>
          <w:top w:val="nil"/>
          <w:left w:val="nil"/>
          <w:bottom w:val="nil"/>
          <w:right w:val="nil"/>
        </w:tblBorders>
        <w:tblLayout w:type="fixed"/>
        <w:tblLook w:val="0000" w:firstRow="0" w:lastRow="0" w:firstColumn="0" w:lastColumn="0" w:noHBand="0" w:noVBand="0"/>
      </w:tblPr>
      <w:tblGrid>
        <w:gridCol w:w="3174"/>
        <w:gridCol w:w="4193"/>
      </w:tblGrid>
      <w:tr w:rsidR="00A346AF" w:rsidRPr="00C723BD" w14:paraId="1F981DB7" w14:textId="77777777" w:rsidTr="00B444B1">
        <w:trPr>
          <w:trHeight w:val="297"/>
        </w:trPr>
        <w:tc>
          <w:tcPr>
            <w:tcW w:w="3174" w:type="dxa"/>
          </w:tcPr>
          <w:p w14:paraId="27470CB4" w14:textId="77777777" w:rsidR="00A346AF" w:rsidRPr="00C723BD" w:rsidRDefault="00A346AF" w:rsidP="00B444B1">
            <w:pPr>
              <w:autoSpaceDE w:val="0"/>
              <w:autoSpaceDN w:val="0"/>
              <w:adjustRightInd w:val="0"/>
              <w:spacing w:after="0" w:line="240" w:lineRule="auto"/>
              <w:rPr>
                <w:rFonts w:cs="Arial"/>
                <w:color w:val="000000"/>
              </w:rPr>
            </w:pPr>
            <w:r w:rsidRPr="00C723BD">
              <w:rPr>
                <w:rFonts w:cs="Arial"/>
                <w:b/>
                <w:bCs/>
                <w:color w:val="000000"/>
              </w:rPr>
              <w:t xml:space="preserve">Contact officer: </w:t>
            </w:r>
          </w:p>
        </w:tc>
        <w:tc>
          <w:tcPr>
            <w:tcW w:w="4193" w:type="dxa"/>
          </w:tcPr>
          <w:p w14:paraId="6BBF2916" w14:textId="77777777" w:rsidR="00A346AF" w:rsidRPr="00C723BD" w:rsidRDefault="00A346AF" w:rsidP="00B444B1">
            <w:pPr>
              <w:autoSpaceDE w:val="0"/>
              <w:autoSpaceDN w:val="0"/>
              <w:adjustRightInd w:val="0"/>
              <w:spacing w:after="0" w:line="240" w:lineRule="auto"/>
              <w:ind w:left="0" w:firstLine="0"/>
              <w:rPr>
                <w:rFonts w:cs="Arial"/>
                <w:color w:val="000000"/>
              </w:rPr>
            </w:pPr>
            <w:r>
              <w:rPr>
                <w:rFonts w:cs="Arial"/>
                <w:color w:val="000000"/>
              </w:rPr>
              <w:t>Rebecca Cox</w:t>
            </w:r>
          </w:p>
        </w:tc>
      </w:tr>
      <w:tr w:rsidR="00A346AF" w:rsidRPr="00C723BD" w14:paraId="539036BF" w14:textId="77777777" w:rsidTr="00B444B1">
        <w:trPr>
          <w:trHeight w:val="131"/>
        </w:trPr>
        <w:tc>
          <w:tcPr>
            <w:tcW w:w="3174" w:type="dxa"/>
          </w:tcPr>
          <w:p w14:paraId="29B8BE8A" w14:textId="77777777" w:rsidR="00A346AF" w:rsidRPr="00075F56" w:rsidRDefault="00A346AF" w:rsidP="00B444B1">
            <w:pPr>
              <w:autoSpaceDE w:val="0"/>
              <w:autoSpaceDN w:val="0"/>
              <w:adjustRightInd w:val="0"/>
              <w:spacing w:before="120" w:after="0" w:line="240" w:lineRule="auto"/>
              <w:rPr>
                <w:rFonts w:cs="Arial"/>
                <w:b/>
                <w:bCs/>
                <w:color w:val="000000"/>
              </w:rPr>
            </w:pPr>
            <w:r w:rsidRPr="00C723BD">
              <w:rPr>
                <w:rFonts w:cs="Arial"/>
                <w:b/>
                <w:bCs/>
                <w:color w:val="000000"/>
              </w:rPr>
              <w:t xml:space="preserve">Position: </w:t>
            </w:r>
          </w:p>
        </w:tc>
        <w:tc>
          <w:tcPr>
            <w:tcW w:w="4193" w:type="dxa"/>
          </w:tcPr>
          <w:p w14:paraId="2F726B6E" w14:textId="3405F537" w:rsidR="00A346AF" w:rsidRPr="00C723BD" w:rsidRDefault="00A346AF" w:rsidP="00B444B1">
            <w:pPr>
              <w:autoSpaceDE w:val="0"/>
              <w:autoSpaceDN w:val="0"/>
              <w:adjustRightInd w:val="0"/>
              <w:spacing w:before="120" w:after="0" w:line="240" w:lineRule="auto"/>
              <w:rPr>
                <w:rFonts w:cs="Arial"/>
                <w:color w:val="000000"/>
              </w:rPr>
            </w:pPr>
            <w:r>
              <w:rPr>
                <w:rFonts w:cs="Arial"/>
                <w:color w:val="000000"/>
              </w:rPr>
              <w:t>Princip</w:t>
            </w:r>
            <w:r w:rsidR="006F08BC">
              <w:rPr>
                <w:rFonts w:cs="Arial"/>
                <w:color w:val="000000"/>
              </w:rPr>
              <w:t>al</w:t>
            </w:r>
            <w:r>
              <w:rPr>
                <w:rFonts w:cs="Arial"/>
                <w:color w:val="000000"/>
              </w:rPr>
              <w:t xml:space="preserve"> Policy Adviser</w:t>
            </w:r>
          </w:p>
        </w:tc>
      </w:tr>
      <w:tr w:rsidR="00A346AF" w:rsidRPr="00C723BD" w14:paraId="17F590E1" w14:textId="77777777" w:rsidTr="00B444B1">
        <w:trPr>
          <w:trHeight w:val="131"/>
        </w:trPr>
        <w:tc>
          <w:tcPr>
            <w:tcW w:w="3174" w:type="dxa"/>
          </w:tcPr>
          <w:p w14:paraId="5E912AC8" w14:textId="77777777" w:rsidR="00A346AF" w:rsidRPr="00C723BD" w:rsidRDefault="00A346AF" w:rsidP="00B444B1">
            <w:pPr>
              <w:autoSpaceDE w:val="0"/>
              <w:autoSpaceDN w:val="0"/>
              <w:adjustRightInd w:val="0"/>
              <w:spacing w:before="120" w:after="0" w:line="240" w:lineRule="auto"/>
              <w:rPr>
                <w:rFonts w:cs="Arial"/>
                <w:color w:val="000000"/>
              </w:rPr>
            </w:pPr>
            <w:r w:rsidRPr="00C723BD">
              <w:rPr>
                <w:rFonts w:cs="Arial"/>
                <w:b/>
                <w:bCs/>
                <w:color w:val="000000"/>
              </w:rPr>
              <w:t xml:space="preserve">Phone no: </w:t>
            </w:r>
          </w:p>
        </w:tc>
        <w:tc>
          <w:tcPr>
            <w:tcW w:w="4193" w:type="dxa"/>
          </w:tcPr>
          <w:p w14:paraId="02231BFE" w14:textId="77777777" w:rsidR="00A346AF" w:rsidRPr="00EA1C72" w:rsidRDefault="00A346AF" w:rsidP="00B444B1">
            <w:pPr>
              <w:autoSpaceDE w:val="0"/>
              <w:autoSpaceDN w:val="0"/>
              <w:adjustRightInd w:val="0"/>
              <w:spacing w:before="120" w:after="0" w:line="240" w:lineRule="auto"/>
              <w:rPr>
                <w:rFonts w:cs="Arial"/>
                <w:color w:val="000000"/>
              </w:rPr>
            </w:pPr>
            <w:r w:rsidRPr="00EA1C72">
              <w:rPr>
                <w:rFonts w:cs="Arial"/>
              </w:rPr>
              <w:t>020 7187 7384</w:t>
            </w:r>
          </w:p>
        </w:tc>
      </w:tr>
      <w:tr w:rsidR="00A346AF" w:rsidRPr="00C723BD" w14:paraId="4DDDBC94" w14:textId="77777777" w:rsidTr="00B444B1">
        <w:trPr>
          <w:trHeight w:val="131"/>
        </w:trPr>
        <w:tc>
          <w:tcPr>
            <w:tcW w:w="3174" w:type="dxa"/>
          </w:tcPr>
          <w:p w14:paraId="42C3C4A8" w14:textId="77777777" w:rsidR="00A346AF" w:rsidRPr="00C723BD" w:rsidRDefault="00A346AF" w:rsidP="00B444B1">
            <w:pPr>
              <w:autoSpaceDE w:val="0"/>
              <w:autoSpaceDN w:val="0"/>
              <w:adjustRightInd w:val="0"/>
              <w:spacing w:before="120" w:after="0" w:line="240" w:lineRule="auto"/>
              <w:rPr>
                <w:rFonts w:cs="Arial"/>
                <w:color w:val="000000"/>
              </w:rPr>
            </w:pPr>
            <w:r w:rsidRPr="00C723BD">
              <w:rPr>
                <w:rFonts w:cs="Arial"/>
                <w:b/>
                <w:bCs/>
                <w:color w:val="000000"/>
              </w:rPr>
              <w:t xml:space="preserve">E-mail: </w:t>
            </w:r>
          </w:p>
        </w:tc>
        <w:tc>
          <w:tcPr>
            <w:tcW w:w="4193" w:type="dxa"/>
          </w:tcPr>
          <w:p w14:paraId="6B5C455C" w14:textId="77777777" w:rsidR="00A346AF" w:rsidRPr="00C723BD" w:rsidRDefault="00015E46" w:rsidP="00B444B1">
            <w:pPr>
              <w:autoSpaceDE w:val="0"/>
              <w:autoSpaceDN w:val="0"/>
              <w:adjustRightInd w:val="0"/>
              <w:spacing w:before="120" w:after="0" w:line="240" w:lineRule="auto"/>
              <w:rPr>
                <w:rFonts w:cs="Arial"/>
                <w:color w:val="000000"/>
              </w:rPr>
            </w:pPr>
            <w:hyperlink r:id="rId13" w:history="1">
              <w:r w:rsidR="00A346AF" w:rsidRPr="006B47BA">
                <w:rPr>
                  <w:rStyle w:val="Hyperlink"/>
                </w:rPr>
                <w:t>Rebecca.Cox@local.gov.uk</w:t>
              </w:r>
            </w:hyperlink>
            <w:r w:rsidR="00A346AF">
              <w:t xml:space="preserve"> </w:t>
            </w:r>
          </w:p>
        </w:tc>
      </w:tr>
    </w:tbl>
    <w:p w14:paraId="4E9851CE" w14:textId="77777777" w:rsidR="00A346AF" w:rsidRPr="00E8593B" w:rsidRDefault="00A346AF" w:rsidP="00A346AF">
      <w:pPr>
        <w:pStyle w:val="ListParagraph"/>
        <w:spacing w:after="0" w:line="240" w:lineRule="auto"/>
        <w:ind w:left="360" w:firstLine="0"/>
        <w:jc w:val="both"/>
      </w:pPr>
    </w:p>
    <w:p w14:paraId="44873616" w14:textId="77777777" w:rsidR="00A346AF" w:rsidRDefault="00A346AF" w:rsidP="00A346AF">
      <w:pPr>
        <w:spacing w:after="0"/>
        <w:rPr>
          <w:b/>
        </w:rPr>
      </w:pPr>
    </w:p>
    <w:p w14:paraId="1232B333" w14:textId="77777777" w:rsidR="00A346AF" w:rsidRPr="00A346AF" w:rsidRDefault="00A346AF" w:rsidP="00A346AF">
      <w:pPr>
        <w:spacing w:after="0"/>
        <w:rPr>
          <w:b/>
        </w:rPr>
      </w:pPr>
    </w:p>
    <w:p w14:paraId="3E1170C3" w14:textId="77777777" w:rsidR="003A0CAE" w:rsidRDefault="003A0CAE"/>
    <w:sectPr w:rsidR="003A0CA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3E937" w14:textId="77777777" w:rsidR="00F0461E" w:rsidRDefault="00F0461E" w:rsidP="007D1EAE">
      <w:pPr>
        <w:spacing w:after="0" w:line="240" w:lineRule="auto"/>
      </w:pPr>
      <w:r>
        <w:separator/>
      </w:r>
    </w:p>
  </w:endnote>
  <w:endnote w:type="continuationSeparator" w:id="0">
    <w:p w14:paraId="76E8D417" w14:textId="77777777" w:rsidR="00F0461E" w:rsidRDefault="00F0461E" w:rsidP="007D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FUIText-Regula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1820" w14:textId="77777777" w:rsidR="00B444B1" w:rsidRDefault="00B444B1">
    <w:pPr>
      <w:pStyle w:val="Footer"/>
    </w:pPr>
  </w:p>
  <w:p w14:paraId="2A987871" w14:textId="77777777" w:rsidR="00B444B1" w:rsidRDefault="00B44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407A7" w14:textId="77777777" w:rsidR="00F0461E" w:rsidRDefault="00F0461E" w:rsidP="007D1EAE">
      <w:pPr>
        <w:spacing w:after="0" w:line="240" w:lineRule="auto"/>
      </w:pPr>
      <w:r>
        <w:separator/>
      </w:r>
    </w:p>
  </w:footnote>
  <w:footnote w:type="continuationSeparator" w:id="0">
    <w:p w14:paraId="3F33BF18" w14:textId="77777777" w:rsidR="00F0461E" w:rsidRDefault="00F0461E" w:rsidP="007D1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D2649" w14:textId="77777777" w:rsidR="00B444B1" w:rsidRDefault="00B444B1" w:rsidP="007D1EAE">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444B1" w:rsidRPr="00C25CA7" w14:paraId="0514B8A4" w14:textId="77777777" w:rsidTr="00B444B1">
      <w:trPr>
        <w:trHeight w:val="416"/>
      </w:trPr>
      <w:tc>
        <w:tcPr>
          <w:tcW w:w="5812" w:type="dxa"/>
          <w:vMerge w:val="restart"/>
        </w:tcPr>
        <w:p w14:paraId="1F32766B" w14:textId="77777777" w:rsidR="00B444B1" w:rsidRPr="00C803F3" w:rsidRDefault="00B444B1" w:rsidP="007D1EAE">
          <w:r w:rsidRPr="00C803F3">
            <w:rPr>
              <w:noProof/>
              <w:lang w:eastAsia="en-GB"/>
            </w:rPr>
            <w:drawing>
              <wp:inline distT="0" distB="0" distL="0" distR="0" wp14:anchorId="1946C0D4" wp14:editId="4A603B5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78824FA9327A4B50921D8CA160DF062F"/>
          </w:placeholder>
        </w:sdtPr>
        <w:sdtEndPr/>
        <w:sdtContent>
          <w:tc>
            <w:tcPr>
              <w:tcW w:w="4106" w:type="dxa"/>
            </w:tcPr>
            <w:p w14:paraId="6DF5ADAD" w14:textId="77777777" w:rsidR="00B444B1" w:rsidRPr="00A346AF" w:rsidRDefault="00B444B1" w:rsidP="007D1EAE">
              <w:pPr>
                <w:rPr>
                  <w:b/>
                </w:rPr>
              </w:pPr>
              <w:r w:rsidRPr="00A346AF">
                <w:rPr>
                  <w:b/>
                </w:rPr>
                <w:t>Councillors Forum</w:t>
              </w:r>
            </w:p>
          </w:tc>
        </w:sdtContent>
      </w:sdt>
    </w:tr>
    <w:tr w:rsidR="00B444B1" w14:paraId="34AA2D8F" w14:textId="77777777" w:rsidTr="00B444B1">
      <w:trPr>
        <w:trHeight w:val="406"/>
      </w:trPr>
      <w:tc>
        <w:tcPr>
          <w:tcW w:w="5812" w:type="dxa"/>
          <w:vMerge/>
        </w:tcPr>
        <w:p w14:paraId="06FC298C" w14:textId="77777777" w:rsidR="00B444B1" w:rsidRPr="00A627DD" w:rsidRDefault="00B444B1" w:rsidP="007D1EAE"/>
      </w:tc>
      <w:tc>
        <w:tcPr>
          <w:tcW w:w="4106" w:type="dxa"/>
        </w:tcPr>
        <w:sdt>
          <w:sdtPr>
            <w:alias w:val="Date"/>
            <w:tag w:val="Date"/>
            <w:id w:val="-488943452"/>
            <w:placeholder>
              <w:docPart w:val="48048DC651AE4D12A8A035ADFB2F57E8"/>
            </w:placeholder>
            <w:date w:fullDate="2020-03-05T00:00:00Z">
              <w:dateFormat w:val="dd MMMM yyyy"/>
              <w:lid w:val="en-GB"/>
              <w:storeMappedDataAs w:val="dateTime"/>
              <w:calendar w:val="gregorian"/>
            </w:date>
          </w:sdtPr>
          <w:sdtEndPr/>
          <w:sdtContent>
            <w:p w14:paraId="12D29BA8" w14:textId="77777777" w:rsidR="00B444B1" w:rsidRPr="00C803F3" w:rsidRDefault="006C1C01" w:rsidP="007D1EAE">
              <w:r>
                <w:t>05 March 2020</w:t>
              </w:r>
            </w:p>
          </w:sdtContent>
        </w:sdt>
      </w:tc>
    </w:tr>
    <w:tr w:rsidR="00B444B1" w:rsidRPr="00C25CA7" w14:paraId="3D0393F1" w14:textId="77777777" w:rsidTr="00B444B1">
      <w:trPr>
        <w:trHeight w:val="89"/>
      </w:trPr>
      <w:tc>
        <w:tcPr>
          <w:tcW w:w="5812" w:type="dxa"/>
          <w:vMerge/>
        </w:tcPr>
        <w:p w14:paraId="7FA2A342" w14:textId="77777777" w:rsidR="00B444B1" w:rsidRPr="00A627DD" w:rsidRDefault="00B444B1" w:rsidP="007D1EAE"/>
      </w:tc>
      <w:tc>
        <w:tcPr>
          <w:tcW w:w="4106" w:type="dxa"/>
        </w:tcPr>
        <w:p w14:paraId="1D5E12CA" w14:textId="77777777" w:rsidR="00B444B1" w:rsidRPr="00C803F3" w:rsidRDefault="00B444B1" w:rsidP="00A346AF">
          <w:pPr>
            <w:jc w:val="center"/>
          </w:pPr>
        </w:p>
      </w:tc>
    </w:tr>
  </w:tbl>
  <w:p w14:paraId="4D4F661B" w14:textId="77777777" w:rsidR="00B444B1" w:rsidRDefault="00B44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0014"/>
    <w:multiLevelType w:val="hybridMultilevel"/>
    <w:tmpl w:val="863419A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26283"/>
    <w:multiLevelType w:val="hybridMultilevel"/>
    <w:tmpl w:val="B380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171C21"/>
    <w:multiLevelType w:val="hybridMultilevel"/>
    <w:tmpl w:val="863419A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5604B6"/>
    <w:multiLevelType w:val="hybridMultilevel"/>
    <w:tmpl w:val="E4203172"/>
    <w:lvl w:ilvl="0" w:tplc="2DCA13B8">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7F3DBB"/>
    <w:multiLevelType w:val="hybridMultilevel"/>
    <w:tmpl w:val="D3227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AE"/>
    <w:rsid w:val="00015E46"/>
    <w:rsid w:val="0003452A"/>
    <w:rsid w:val="000751F4"/>
    <w:rsid w:val="00142AB0"/>
    <w:rsid w:val="001C4610"/>
    <w:rsid w:val="001D755E"/>
    <w:rsid w:val="001F288E"/>
    <w:rsid w:val="00226B8D"/>
    <w:rsid w:val="00230AC9"/>
    <w:rsid w:val="00297F68"/>
    <w:rsid w:val="002D200D"/>
    <w:rsid w:val="00324214"/>
    <w:rsid w:val="00363D54"/>
    <w:rsid w:val="003646E2"/>
    <w:rsid w:val="003908BD"/>
    <w:rsid w:val="003A0CAE"/>
    <w:rsid w:val="003A2E5E"/>
    <w:rsid w:val="003F794B"/>
    <w:rsid w:val="00455177"/>
    <w:rsid w:val="00485D6A"/>
    <w:rsid w:val="004D23E8"/>
    <w:rsid w:val="004E4232"/>
    <w:rsid w:val="004F4174"/>
    <w:rsid w:val="00514443"/>
    <w:rsid w:val="005B75BB"/>
    <w:rsid w:val="00622825"/>
    <w:rsid w:val="006B4A7C"/>
    <w:rsid w:val="006C1C01"/>
    <w:rsid w:val="006F08BC"/>
    <w:rsid w:val="007A61CA"/>
    <w:rsid w:val="007D047F"/>
    <w:rsid w:val="007D1EAE"/>
    <w:rsid w:val="0081508D"/>
    <w:rsid w:val="0088402B"/>
    <w:rsid w:val="0089635F"/>
    <w:rsid w:val="008F3CC5"/>
    <w:rsid w:val="00913431"/>
    <w:rsid w:val="009C0265"/>
    <w:rsid w:val="009C5687"/>
    <w:rsid w:val="009F72E6"/>
    <w:rsid w:val="00A346AF"/>
    <w:rsid w:val="00A4631B"/>
    <w:rsid w:val="00A82418"/>
    <w:rsid w:val="00AB559B"/>
    <w:rsid w:val="00AB72C4"/>
    <w:rsid w:val="00AC4FB0"/>
    <w:rsid w:val="00B444B1"/>
    <w:rsid w:val="00B84929"/>
    <w:rsid w:val="00BB23B9"/>
    <w:rsid w:val="00BD7D6A"/>
    <w:rsid w:val="00C76143"/>
    <w:rsid w:val="00C773D7"/>
    <w:rsid w:val="00C8465B"/>
    <w:rsid w:val="00CB04FA"/>
    <w:rsid w:val="00CC5858"/>
    <w:rsid w:val="00CF014C"/>
    <w:rsid w:val="00D04B90"/>
    <w:rsid w:val="00D11FDC"/>
    <w:rsid w:val="00D2399B"/>
    <w:rsid w:val="00DC7FBF"/>
    <w:rsid w:val="00E31B17"/>
    <w:rsid w:val="00EC1E0E"/>
    <w:rsid w:val="00F0461E"/>
    <w:rsid w:val="00F10C0B"/>
    <w:rsid w:val="00F851AC"/>
    <w:rsid w:val="00F9082C"/>
    <w:rsid w:val="00FB5DEF"/>
    <w:rsid w:val="00FB62A3"/>
    <w:rsid w:val="00FB6553"/>
    <w:rsid w:val="00FC023B"/>
    <w:rsid w:val="00FC33D2"/>
    <w:rsid w:val="00FD6B43"/>
    <w:rsid w:val="00FE1470"/>
    <w:rsid w:val="00FE5CCC"/>
    <w:rsid w:val="46445449"/>
    <w:rsid w:val="4B561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2B618"/>
  <w15:chartTrackingRefBased/>
  <w15:docId w15:val="{6F120ADC-14E0-426F-A264-6B6D9574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AE"/>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link w:val="Title1Char"/>
    <w:qFormat/>
    <w:rsid w:val="007D1EAE"/>
    <w:rPr>
      <w:b/>
      <w:sz w:val="28"/>
    </w:rPr>
  </w:style>
  <w:style w:type="character" w:customStyle="1" w:styleId="Title1Char">
    <w:name w:val="Title 1 Char"/>
    <w:basedOn w:val="DefaultParagraphFont"/>
    <w:link w:val="Title1"/>
    <w:rsid w:val="007D1EAE"/>
    <w:rPr>
      <w:rFonts w:ascii="Arial" w:hAnsi="Arial"/>
      <w:b/>
      <w:sz w:val="28"/>
    </w:rPr>
  </w:style>
  <w:style w:type="character" w:styleId="Hyperlink">
    <w:name w:val="Hyperlink"/>
    <w:basedOn w:val="DefaultParagraphFont"/>
    <w:uiPriority w:val="99"/>
    <w:unhideWhenUsed/>
    <w:rsid w:val="007D1EAE"/>
    <w:rPr>
      <w:color w:val="0563C1"/>
      <w:u w:val="single"/>
    </w:rPr>
  </w:style>
  <w:style w:type="paragraph" w:customStyle="1" w:styleId="Default">
    <w:name w:val="Default"/>
    <w:rsid w:val="007D1EA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D1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EAE"/>
    <w:rPr>
      <w:rFonts w:ascii="Arial" w:hAnsi="Arial"/>
    </w:rPr>
  </w:style>
  <w:style w:type="paragraph" w:styleId="Footer">
    <w:name w:val="footer"/>
    <w:basedOn w:val="Normal"/>
    <w:link w:val="FooterChar"/>
    <w:uiPriority w:val="99"/>
    <w:unhideWhenUsed/>
    <w:rsid w:val="007D1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EAE"/>
    <w:rPr>
      <w:rFonts w:ascii="Arial" w:hAnsi="Arial"/>
    </w:rPr>
  </w:style>
  <w:style w:type="table" w:styleId="TableGrid">
    <w:name w:val="Table Grid"/>
    <w:basedOn w:val="TableNormal"/>
    <w:uiPriority w:val="39"/>
    <w:rsid w:val="007D1EAE"/>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EAE"/>
    <w:pPr>
      <w:ind w:left="720"/>
      <w:contextualSpacing/>
    </w:pPr>
  </w:style>
  <w:style w:type="paragraph" w:customStyle="1" w:styleId="p1">
    <w:name w:val="p1"/>
    <w:basedOn w:val="Normal"/>
    <w:rsid w:val="00A346AF"/>
    <w:pPr>
      <w:spacing w:after="0" w:line="240" w:lineRule="auto"/>
      <w:ind w:left="0" w:firstLine="0"/>
    </w:pPr>
    <w:rPr>
      <w:rFonts w:ascii="Helvetica" w:hAnsi="Helvetica" w:cs="Times New Roman"/>
      <w:color w:val="454545"/>
      <w:sz w:val="18"/>
      <w:szCs w:val="18"/>
      <w:lang w:eastAsia="en-GB"/>
    </w:rPr>
  </w:style>
  <w:style w:type="character" w:styleId="Strong">
    <w:name w:val="Strong"/>
    <w:basedOn w:val="DefaultParagraphFont"/>
    <w:uiPriority w:val="22"/>
    <w:qFormat/>
    <w:rsid w:val="00B444B1"/>
    <w:rPr>
      <w:b/>
      <w:bCs/>
    </w:rPr>
  </w:style>
  <w:style w:type="character" w:customStyle="1" w:styleId="s1">
    <w:name w:val="s1"/>
    <w:basedOn w:val="DefaultParagraphFont"/>
    <w:rsid w:val="00D04B90"/>
    <w:rPr>
      <w:rFonts w:ascii=".SFUIText-Regular" w:hAnsi=".SFUIText-Regular"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7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becca.Cox@local.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cal.gov.uk/sites/default/files/documents/5.58%20Work%20Local_making%20our%20vision%20a%20reality_v07_WEB.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lga-responds-ippr-north-devolution-repor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ippr.org/research/publications/the-devolution-parlia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DBCCE2F46645CEAD833C62DB6B60C5"/>
        <w:category>
          <w:name w:val="General"/>
          <w:gallery w:val="placeholder"/>
        </w:category>
        <w:types>
          <w:type w:val="bbPlcHdr"/>
        </w:types>
        <w:behaviors>
          <w:behavior w:val="content"/>
        </w:behaviors>
        <w:guid w:val="{DC5162BA-CE77-4C7A-BF92-5FABA738550D}"/>
      </w:docPartPr>
      <w:docPartBody>
        <w:p w:rsidR="00D72892" w:rsidRDefault="00316E6F" w:rsidP="00316E6F">
          <w:pPr>
            <w:pStyle w:val="F4DBCCE2F46645CEAD833C62DB6B60C5"/>
          </w:pPr>
          <w:r w:rsidRPr="00FB1144">
            <w:rPr>
              <w:rStyle w:val="PlaceholderText"/>
            </w:rPr>
            <w:t>Click here to enter text.</w:t>
          </w:r>
        </w:p>
      </w:docPartBody>
    </w:docPart>
    <w:docPart>
      <w:docPartPr>
        <w:name w:val="78824FA9327A4B50921D8CA160DF062F"/>
        <w:category>
          <w:name w:val="General"/>
          <w:gallery w:val="placeholder"/>
        </w:category>
        <w:types>
          <w:type w:val="bbPlcHdr"/>
        </w:types>
        <w:behaviors>
          <w:behavior w:val="content"/>
        </w:behaviors>
        <w:guid w:val="{B337CB20-349E-49DF-93A5-F8DDD94BF809}"/>
      </w:docPartPr>
      <w:docPartBody>
        <w:p w:rsidR="00D72892" w:rsidRDefault="00316E6F" w:rsidP="00316E6F">
          <w:pPr>
            <w:pStyle w:val="78824FA9327A4B50921D8CA160DF062F"/>
          </w:pPr>
          <w:r w:rsidRPr="00FB1144">
            <w:rPr>
              <w:rStyle w:val="PlaceholderText"/>
            </w:rPr>
            <w:t>Click here to enter text.</w:t>
          </w:r>
        </w:p>
      </w:docPartBody>
    </w:docPart>
    <w:docPart>
      <w:docPartPr>
        <w:name w:val="48048DC651AE4D12A8A035ADFB2F57E8"/>
        <w:category>
          <w:name w:val="General"/>
          <w:gallery w:val="placeholder"/>
        </w:category>
        <w:types>
          <w:type w:val="bbPlcHdr"/>
        </w:types>
        <w:behaviors>
          <w:behavior w:val="content"/>
        </w:behaviors>
        <w:guid w:val="{E28BBC9C-F0F1-46A6-A6CD-8B2961CC9792}"/>
      </w:docPartPr>
      <w:docPartBody>
        <w:p w:rsidR="00D72892" w:rsidRDefault="00316E6F" w:rsidP="00316E6F">
          <w:pPr>
            <w:pStyle w:val="48048DC651AE4D12A8A035ADFB2F57E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FUIText-Regula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6F"/>
    <w:rsid w:val="00040C97"/>
    <w:rsid w:val="001C4E73"/>
    <w:rsid w:val="00292586"/>
    <w:rsid w:val="00316E6F"/>
    <w:rsid w:val="00A90FE0"/>
    <w:rsid w:val="00D72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E6F"/>
    <w:rPr>
      <w:color w:val="808080"/>
    </w:rPr>
  </w:style>
  <w:style w:type="paragraph" w:customStyle="1" w:styleId="F4DBCCE2F46645CEAD833C62DB6B60C5">
    <w:name w:val="F4DBCCE2F46645CEAD833C62DB6B60C5"/>
    <w:rsid w:val="00316E6F"/>
  </w:style>
  <w:style w:type="paragraph" w:customStyle="1" w:styleId="6C8557CEB305483B856EEB514D0DECE9">
    <w:name w:val="6C8557CEB305483B856EEB514D0DECE9"/>
    <w:rsid w:val="00316E6F"/>
  </w:style>
  <w:style w:type="paragraph" w:customStyle="1" w:styleId="78824FA9327A4B50921D8CA160DF062F">
    <w:name w:val="78824FA9327A4B50921D8CA160DF062F"/>
    <w:rsid w:val="00316E6F"/>
  </w:style>
  <w:style w:type="paragraph" w:customStyle="1" w:styleId="48048DC651AE4D12A8A035ADFB2F57E8">
    <w:name w:val="48048DC651AE4D12A8A035ADFB2F57E8"/>
    <w:rsid w:val="00316E6F"/>
  </w:style>
  <w:style w:type="paragraph" w:customStyle="1" w:styleId="E50EEF192E0B4D16ABD315F52585740B">
    <w:name w:val="E50EEF192E0B4D16ABD315F52585740B"/>
    <w:rsid w:val="00316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4" ma:contentTypeDescription="Create a new document." ma:contentTypeScope="" ma:versionID="7889555857d26d6876af1882e821a8c6">
  <xsd:schema xmlns:xsd="http://www.w3.org/2001/XMLSchema" xmlns:xs="http://www.w3.org/2001/XMLSchema" xmlns:p="http://schemas.microsoft.com/office/2006/metadata/properties" xmlns:ns3="620ef18d-051e-42e3-9210-998eaefd7047" targetNamespace="http://schemas.microsoft.com/office/2006/metadata/properties" ma:root="true" ma:fieldsID="b0465a919aa284a55797e47f814c2d81" ns3:_="">
    <xsd:import namespace="620ef18d-051e-42e3-9210-998eaefd70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1F444-18BB-483D-84CC-7FBEAB271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28F8B6-DC20-43A6-9853-5645598C6420}">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620ef18d-051e-42e3-9210-998eaefd7047"/>
    <ds:schemaRef ds:uri="http://www.w3.org/XML/1998/namespace"/>
  </ds:schemaRefs>
</ds:datastoreItem>
</file>

<file path=customXml/itemProps3.xml><?xml version="1.0" encoding="utf-8"?>
<ds:datastoreItem xmlns:ds="http://schemas.openxmlformats.org/officeDocument/2006/customXml" ds:itemID="{4D1EB5DF-73ED-4CDA-B5AA-4A06480E0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Thomas French</cp:lastModifiedBy>
  <cp:revision>3</cp:revision>
  <dcterms:created xsi:type="dcterms:W3CDTF">2020-03-06T11:36:00Z</dcterms:created>
  <dcterms:modified xsi:type="dcterms:W3CDTF">2020-03-09T14:42:00Z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